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31" w:rsidRPr="00A31231" w:rsidRDefault="00A31231" w:rsidP="00A31231">
      <w:pPr>
        <w:rPr>
          <w:rFonts w:ascii="Arial" w:eastAsiaTheme="minorEastAsia" w:hAnsi="Arial" w:cs="Arial"/>
          <w:noProof/>
          <w:lang w:eastAsia="et-EE"/>
        </w:rPr>
      </w:pPr>
      <w:bookmarkStart w:id="0" w:name="_MailAutoSig"/>
      <w:bookmarkStart w:id="1" w:name="_GoBack"/>
      <w:bookmarkEnd w:id="1"/>
      <w:r w:rsidRPr="00A31231">
        <w:rPr>
          <w:rFonts w:ascii="Arial" w:eastAsiaTheme="minorEastAsia" w:hAnsi="Arial" w:cs="Arial"/>
          <w:noProof/>
          <w:lang w:eastAsia="et-EE"/>
        </w:rPr>
        <w:t>Lapsevanema nõusoleku leht</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 xml:space="preserve">Olen nõus oma lapse …………………………………………………........................… </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 xml:space="preserve">osavõtuga Noorte Kotkaste linnalaagrist Tallinnas, </w:t>
      </w:r>
      <w:r w:rsidRPr="00A31231">
        <w:rPr>
          <w:rFonts w:ascii="Arial" w:hAnsi="Arial" w:cs="Arial"/>
        </w:rPr>
        <w:t>15.-18.08.2023</w:t>
      </w:r>
      <w:r w:rsidRPr="00A31231">
        <w:rPr>
          <w:rFonts w:ascii="Arial" w:eastAsiaTheme="minorEastAsia" w:hAnsi="Arial" w:cs="Arial"/>
          <w:noProof/>
          <w:lang w:eastAsia="et-EE"/>
        </w:rPr>
        <w:t>.</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Luban kasvatuslikul või teavituslikul eesmärgil avaldada organisatsiooni poolt oma lapse/eestkostetava  nime ja foto/video Kaitseliidu ja Noorte Kotkaste interneti kodulehekülgedel ja sotsiaalmeedias Facebook ning meediaväljaannetes.</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Osaleja andmed:  lapse isikukood …………………………   tel.nr :     …………………………..</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Aadress:  .............................................................................................................................</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Tõesti soovin osaleda! Tean ja täidan noorkotkaste seadusi!</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Lapsevanema(te) kontaktandmed:</w:t>
      </w: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Ees ja perekonnanimi……………………………………………………..tel.nr:............................</w:t>
      </w:r>
    </w:p>
    <w:p w:rsid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Informatsioon  lapse tervisliku seisundi kohta  (märkida ka ravimid, mida laps peab regulaarselt tarvitama – need peavad olema kaasas ja võetakse meediku juuresolekul! Kindlasti märkida ka ravimid, mida laps tarvitab nt pea- ja hambavalu jms korral)</w:t>
      </w: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Olen tutvunud laagri eelinfoga ning luban oma lapsel osaleda. Olen teadlik järgi tulemise kohustusest juhul, kui laps rikub võistlusel korda ja ei allu noorkotkaste seadustele või lapsel on tekkinud ületamatu koduigatsus.</w:t>
      </w: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Lapsevanem………………………………………………………………………</w:t>
      </w:r>
    </w:p>
    <w:p w:rsidR="00A31231" w:rsidRPr="00A31231" w:rsidRDefault="00A31231" w:rsidP="00A31231">
      <w:pPr>
        <w:rPr>
          <w:rFonts w:ascii="Arial" w:eastAsiaTheme="minorEastAsia" w:hAnsi="Arial" w:cs="Arial"/>
          <w:noProof/>
          <w:lang w:eastAsia="et-EE"/>
        </w:rPr>
      </w:pPr>
      <w:r w:rsidRPr="00A31231">
        <w:rPr>
          <w:rFonts w:ascii="Arial" w:eastAsiaTheme="minorEastAsia" w:hAnsi="Arial" w:cs="Arial"/>
          <w:noProof/>
          <w:lang w:eastAsia="et-EE"/>
        </w:rPr>
        <w:tab/>
      </w:r>
      <w:r w:rsidRPr="00A31231">
        <w:rPr>
          <w:rFonts w:ascii="Arial" w:eastAsiaTheme="minorEastAsia" w:hAnsi="Arial" w:cs="Arial"/>
          <w:noProof/>
          <w:lang w:eastAsia="et-EE"/>
        </w:rPr>
        <w:tab/>
      </w:r>
      <w:r w:rsidRPr="00A31231">
        <w:rPr>
          <w:rFonts w:ascii="Arial" w:eastAsiaTheme="minorEastAsia" w:hAnsi="Arial" w:cs="Arial"/>
          <w:noProof/>
          <w:lang w:eastAsia="et-EE"/>
        </w:rPr>
        <w:tab/>
      </w:r>
      <w:r w:rsidRPr="00A31231">
        <w:rPr>
          <w:rFonts w:ascii="Arial" w:eastAsiaTheme="minorEastAsia" w:hAnsi="Arial" w:cs="Arial"/>
          <w:noProof/>
          <w:lang w:eastAsia="et-EE"/>
        </w:rPr>
        <w:tab/>
      </w:r>
      <w:r w:rsidRPr="00A31231">
        <w:rPr>
          <w:rFonts w:ascii="Arial" w:eastAsiaTheme="minorEastAsia" w:hAnsi="Arial" w:cs="Arial"/>
          <w:noProof/>
          <w:lang w:eastAsia="et-EE"/>
        </w:rPr>
        <w:tab/>
        <w:t>(allkiri, kuupäev)</w:t>
      </w:r>
    </w:p>
    <w:p w:rsidR="00A31231" w:rsidRDefault="00A31231" w:rsidP="00A31231">
      <w:pPr>
        <w:rPr>
          <w:rFonts w:ascii="Arial" w:eastAsiaTheme="minorEastAsia" w:hAnsi="Arial" w:cs="Arial"/>
          <w:noProof/>
          <w:lang w:eastAsia="et-EE"/>
        </w:rPr>
      </w:pPr>
    </w:p>
    <w:p w:rsidR="0079776D" w:rsidRDefault="0079776D">
      <w:pPr>
        <w:spacing w:after="160" w:line="259" w:lineRule="auto"/>
        <w:rPr>
          <w:rFonts w:ascii="Arial" w:eastAsiaTheme="minorEastAsia" w:hAnsi="Arial" w:cs="Arial"/>
          <w:noProof/>
          <w:lang w:eastAsia="et-EE"/>
        </w:rPr>
      </w:pPr>
      <w:r>
        <w:rPr>
          <w:rFonts w:ascii="Arial" w:eastAsiaTheme="minorEastAsia" w:hAnsi="Arial" w:cs="Arial"/>
          <w:noProof/>
          <w:lang w:eastAsia="et-EE"/>
        </w:rPr>
        <w:br w:type="page"/>
      </w:r>
    </w:p>
    <w:p w:rsidR="0079776D" w:rsidRDefault="0079776D" w:rsidP="0079776D">
      <w:pPr>
        <w:jc w:val="center"/>
        <w:rPr>
          <w:rFonts w:ascii="Arial" w:hAnsi="Arial" w:cs="Arial"/>
          <w:b/>
        </w:rPr>
      </w:pPr>
      <w:r w:rsidRPr="00A31231">
        <w:rPr>
          <w:rFonts w:ascii="Arial" w:hAnsi="Arial" w:cs="Arial"/>
          <w:b/>
        </w:rPr>
        <w:t>NOORTE KOTKASTE LINNALAAGER</w:t>
      </w:r>
    </w:p>
    <w:p w:rsidR="0079776D" w:rsidRPr="00A31231" w:rsidRDefault="0079776D" w:rsidP="0079776D">
      <w:pPr>
        <w:jc w:val="center"/>
        <w:rPr>
          <w:rFonts w:ascii="Arial" w:hAnsi="Arial" w:cs="Arial"/>
          <w:b/>
        </w:rPr>
      </w:pPr>
      <w:r w:rsidRPr="00A31231">
        <w:rPr>
          <w:rFonts w:ascii="Arial" w:hAnsi="Arial" w:cs="Arial"/>
        </w:rPr>
        <w:t>15.-18.08.2023</w:t>
      </w:r>
    </w:p>
    <w:p w:rsidR="0079776D" w:rsidRPr="00A31231" w:rsidRDefault="0079776D" w:rsidP="0079776D">
      <w:pPr>
        <w:rPr>
          <w:rFonts w:ascii="Arial" w:hAnsi="Arial" w:cs="Arial"/>
        </w:rPr>
      </w:pPr>
    </w:p>
    <w:p w:rsidR="0079776D" w:rsidRPr="00A31231" w:rsidRDefault="0079776D" w:rsidP="0079776D">
      <w:pPr>
        <w:rPr>
          <w:rFonts w:ascii="Arial" w:hAnsi="Arial" w:cs="Arial"/>
        </w:rPr>
      </w:pPr>
      <w:r w:rsidRPr="00A31231">
        <w:rPr>
          <w:rFonts w:ascii="Arial" w:hAnsi="Arial" w:cs="Arial"/>
        </w:rPr>
        <w:tab/>
      </w:r>
    </w:p>
    <w:p w:rsidR="0079776D" w:rsidRDefault="0079776D" w:rsidP="0079776D">
      <w:pPr>
        <w:rPr>
          <w:rFonts w:ascii="Arial" w:hAnsi="Arial" w:cs="Arial"/>
          <w:b/>
          <w:u w:val="single"/>
        </w:rPr>
      </w:pPr>
      <w:r w:rsidRPr="00A31231">
        <w:rPr>
          <w:rFonts w:ascii="Arial" w:hAnsi="Arial" w:cs="Arial"/>
          <w:b/>
          <w:u w:val="single"/>
        </w:rPr>
        <w:t>LAAGRI EESMÄRK</w:t>
      </w:r>
    </w:p>
    <w:p w:rsidR="0079776D" w:rsidRPr="00A31231" w:rsidRDefault="0079776D" w:rsidP="0079776D">
      <w:pPr>
        <w:rPr>
          <w:rFonts w:ascii="Arial" w:hAnsi="Arial" w:cs="Arial"/>
          <w:b/>
          <w:u w:val="single"/>
        </w:rPr>
      </w:pPr>
    </w:p>
    <w:p w:rsidR="0079776D" w:rsidRPr="00A31231" w:rsidRDefault="0079776D" w:rsidP="0079776D">
      <w:pPr>
        <w:jc w:val="both"/>
        <w:rPr>
          <w:rFonts w:ascii="Arial" w:hAnsi="Arial" w:cs="Arial"/>
        </w:rPr>
      </w:pPr>
      <w:r w:rsidRPr="00A31231">
        <w:rPr>
          <w:rFonts w:ascii="Arial" w:hAnsi="Arial" w:cs="Arial"/>
        </w:rPr>
        <w:t xml:space="preserve">Korraldada noorkotkastele atraktiivne ja õpetliku sisuga linnalaager, mis tutvustab osalejatele erinevaid riigiasutusi jm hariduslikku sisu pakkuvaid kohti. </w:t>
      </w:r>
    </w:p>
    <w:p w:rsidR="0079776D" w:rsidRPr="00A31231" w:rsidRDefault="0079776D" w:rsidP="0079776D">
      <w:pPr>
        <w:jc w:val="both"/>
        <w:rPr>
          <w:rFonts w:ascii="Arial" w:hAnsi="Arial" w:cs="Arial"/>
        </w:rPr>
      </w:pPr>
      <w:r>
        <w:rPr>
          <w:rFonts w:ascii="Arial" w:hAnsi="Arial" w:cs="Arial"/>
        </w:rPr>
        <w:t>L</w:t>
      </w:r>
      <w:r w:rsidRPr="00A31231">
        <w:rPr>
          <w:rFonts w:ascii="Arial" w:hAnsi="Arial" w:cs="Arial"/>
        </w:rPr>
        <w:t xml:space="preserve">aager annab osalejatele teadmisi, mida näevad ette järgukatsed </w:t>
      </w:r>
      <w:r>
        <w:rPr>
          <w:rFonts w:ascii="Arial" w:hAnsi="Arial" w:cs="Arial"/>
        </w:rPr>
        <w:t>oma</w:t>
      </w:r>
      <w:r w:rsidRPr="00A31231">
        <w:rPr>
          <w:rFonts w:ascii="Arial" w:hAnsi="Arial" w:cs="Arial"/>
        </w:rPr>
        <w:t xml:space="preserve"> õppekavades. Nelja päeva jooksul </w:t>
      </w:r>
      <w:r>
        <w:rPr>
          <w:rFonts w:ascii="Arial" w:hAnsi="Arial" w:cs="Arial"/>
        </w:rPr>
        <w:t xml:space="preserve">külastavad osalejad mitmeid Tallinna hariduse, kultuuri jms kohti, mis on noortele huvipakkuv ja ühtlasi ka </w:t>
      </w:r>
      <w:r w:rsidRPr="00A31231">
        <w:rPr>
          <w:rFonts w:ascii="Arial" w:hAnsi="Arial" w:cs="Arial"/>
        </w:rPr>
        <w:t>õpetlik</w:t>
      </w:r>
      <w:r>
        <w:rPr>
          <w:rFonts w:ascii="Arial" w:hAnsi="Arial" w:cs="Arial"/>
        </w:rPr>
        <w:t>ud</w:t>
      </w:r>
      <w:r w:rsidRPr="00A31231">
        <w:rPr>
          <w:rFonts w:ascii="Arial" w:hAnsi="Arial" w:cs="Arial"/>
        </w:rPr>
        <w:t>.</w:t>
      </w:r>
      <w:r w:rsidRPr="00A31231">
        <w:rPr>
          <w:rFonts w:ascii="Arial" w:hAnsi="Arial" w:cs="Arial"/>
        </w:rPr>
        <w:tab/>
      </w:r>
    </w:p>
    <w:p w:rsidR="0079776D" w:rsidRPr="00A31231" w:rsidRDefault="0079776D" w:rsidP="0079776D">
      <w:pPr>
        <w:rPr>
          <w:rFonts w:ascii="Arial" w:hAnsi="Arial" w:cs="Arial"/>
        </w:rPr>
      </w:pPr>
    </w:p>
    <w:p w:rsidR="0079776D" w:rsidRPr="00A31231" w:rsidRDefault="0079776D" w:rsidP="0079776D">
      <w:pPr>
        <w:rPr>
          <w:rFonts w:ascii="Arial" w:hAnsi="Arial" w:cs="Arial"/>
          <w:b/>
          <w:u w:val="single"/>
        </w:rPr>
      </w:pPr>
      <w:r w:rsidRPr="00A31231">
        <w:rPr>
          <w:rFonts w:ascii="Arial" w:hAnsi="Arial" w:cs="Arial"/>
          <w:b/>
          <w:u w:val="single"/>
        </w:rPr>
        <w:t>LAAGRI INFO</w:t>
      </w:r>
    </w:p>
    <w:p w:rsidR="0079776D" w:rsidRPr="00A31231" w:rsidRDefault="0079776D" w:rsidP="0079776D">
      <w:pPr>
        <w:rPr>
          <w:rFonts w:ascii="Arial" w:hAnsi="Arial" w:cs="Arial"/>
          <w:b/>
          <w:u w:val="single"/>
        </w:rPr>
      </w:pPr>
    </w:p>
    <w:p w:rsidR="0079776D" w:rsidRPr="00A31231" w:rsidRDefault="0079776D" w:rsidP="0079776D">
      <w:pPr>
        <w:rPr>
          <w:rFonts w:ascii="Arial" w:hAnsi="Arial" w:cs="Arial"/>
        </w:rPr>
      </w:pPr>
      <w:r w:rsidRPr="00A31231">
        <w:rPr>
          <w:rFonts w:ascii="Arial" w:hAnsi="Arial" w:cs="Arial"/>
        </w:rPr>
        <w:t>Toimumisaeg: 15.-18.08.2023</w:t>
      </w:r>
    </w:p>
    <w:p w:rsidR="0079776D" w:rsidRPr="00A31231" w:rsidRDefault="0079776D" w:rsidP="0079776D">
      <w:pPr>
        <w:rPr>
          <w:rFonts w:ascii="Arial" w:hAnsi="Arial" w:cs="Arial"/>
        </w:rPr>
      </w:pPr>
      <w:r w:rsidRPr="00A31231">
        <w:rPr>
          <w:rFonts w:ascii="Arial" w:hAnsi="Arial" w:cs="Arial"/>
        </w:rPr>
        <w:t>Kogunemine 15.08 kell 11:00-12:30 Tallinna Reaalkoolis, lahkumine Tallinnast 18.08 kell 14:30</w:t>
      </w:r>
    </w:p>
    <w:p w:rsidR="0079776D" w:rsidRPr="00A31231" w:rsidRDefault="0079776D" w:rsidP="0079776D">
      <w:pPr>
        <w:rPr>
          <w:rFonts w:ascii="Arial" w:hAnsi="Arial" w:cs="Arial"/>
        </w:rPr>
      </w:pPr>
      <w:r w:rsidRPr="00A31231">
        <w:rPr>
          <w:rFonts w:ascii="Arial" w:hAnsi="Arial" w:cs="Arial"/>
        </w:rPr>
        <w:t>Majutus ja toitlustus: Tallinna Reaalkool, Estonia pst 6, 10141 Tallinn</w:t>
      </w:r>
    </w:p>
    <w:p w:rsidR="0079776D" w:rsidRPr="00A31231" w:rsidRDefault="0079776D" w:rsidP="0079776D">
      <w:pPr>
        <w:rPr>
          <w:rFonts w:ascii="Arial" w:hAnsi="Arial" w:cs="Arial"/>
        </w:rPr>
      </w:pPr>
      <w:r w:rsidRPr="00A31231">
        <w:rPr>
          <w:rFonts w:ascii="Arial" w:hAnsi="Arial" w:cs="Arial"/>
        </w:rPr>
        <w:t xml:space="preserve">Igast malevast saab laagrisse 4-5 noorkotkast igast Eestimaa maakonnas, lisaks ca 10 </w:t>
      </w:r>
      <w:proofErr w:type="spellStart"/>
      <w:r w:rsidRPr="00A31231">
        <w:rPr>
          <w:rFonts w:ascii="Arial" w:hAnsi="Arial" w:cs="Arial"/>
        </w:rPr>
        <w:t>noortejuhti</w:t>
      </w:r>
      <w:proofErr w:type="spellEnd"/>
    </w:p>
    <w:p w:rsidR="0079776D" w:rsidRPr="00A31231" w:rsidRDefault="0079776D" w:rsidP="0079776D">
      <w:pPr>
        <w:rPr>
          <w:rFonts w:ascii="Arial" w:hAnsi="Arial" w:cs="Arial"/>
        </w:rPr>
      </w:pPr>
    </w:p>
    <w:p w:rsidR="0079776D" w:rsidRPr="00A31231" w:rsidRDefault="0079776D" w:rsidP="0079776D">
      <w:pPr>
        <w:rPr>
          <w:rFonts w:ascii="Arial" w:hAnsi="Arial" w:cs="Arial"/>
          <w:b/>
          <w:u w:val="single"/>
        </w:rPr>
      </w:pPr>
      <w:r w:rsidRPr="00A31231">
        <w:rPr>
          <w:rFonts w:ascii="Arial" w:hAnsi="Arial" w:cs="Arial"/>
          <w:b/>
          <w:u w:val="single"/>
        </w:rPr>
        <w:t>LAAGRI TEGEVUSED</w:t>
      </w:r>
    </w:p>
    <w:p w:rsidR="0079776D" w:rsidRPr="00A31231" w:rsidRDefault="0079776D" w:rsidP="0079776D">
      <w:pPr>
        <w:rPr>
          <w:rFonts w:ascii="Arial" w:hAnsi="Arial" w:cs="Arial"/>
        </w:rPr>
      </w:pPr>
    </w:p>
    <w:p w:rsidR="0079776D" w:rsidRPr="00A31231" w:rsidRDefault="0079776D" w:rsidP="0079776D">
      <w:pPr>
        <w:rPr>
          <w:rFonts w:ascii="Arial" w:hAnsi="Arial" w:cs="Arial"/>
        </w:rPr>
      </w:pPr>
      <w:r w:rsidRPr="00A31231">
        <w:rPr>
          <w:rFonts w:ascii="Arial" w:hAnsi="Arial" w:cs="Arial"/>
        </w:rPr>
        <w:t xml:space="preserve">Laagrilised külastavad laagri jooksul mitmed huvitavaid kohti - Eesti Vabaõhumuuseum, Riigikogu, Kaitseliidu peastaap, </w:t>
      </w:r>
      <w:proofErr w:type="spellStart"/>
      <w:r w:rsidRPr="00A31231">
        <w:rPr>
          <w:rFonts w:ascii="Arial" w:hAnsi="Arial" w:cs="Arial"/>
        </w:rPr>
        <w:t>Stenbocki</w:t>
      </w:r>
      <w:proofErr w:type="spellEnd"/>
      <w:r w:rsidRPr="00A31231">
        <w:rPr>
          <w:rFonts w:ascii="Arial" w:hAnsi="Arial" w:cs="Arial"/>
        </w:rPr>
        <w:t xml:space="preserve"> maja, Rakett69 Teadusstuudio, Tallinna teletorn, Botaanikaaed, Eesti Sõjamuuseum, Vanalinna ekskursioon jm tegevused. </w:t>
      </w:r>
    </w:p>
    <w:p w:rsidR="0079776D" w:rsidRPr="00A31231" w:rsidRDefault="0079776D" w:rsidP="0079776D">
      <w:pPr>
        <w:rPr>
          <w:rFonts w:ascii="Arial" w:hAnsi="Arial" w:cs="Arial"/>
        </w:rPr>
      </w:pPr>
    </w:p>
    <w:p w:rsidR="0079776D" w:rsidRPr="00A31231" w:rsidRDefault="0079776D" w:rsidP="0079776D">
      <w:pPr>
        <w:rPr>
          <w:rFonts w:ascii="Arial" w:hAnsi="Arial" w:cs="Arial"/>
        </w:rPr>
      </w:pPr>
      <w:r w:rsidRPr="00A31231">
        <w:rPr>
          <w:rFonts w:ascii="Arial" w:hAnsi="Arial" w:cs="Arial"/>
        </w:rPr>
        <w:t xml:space="preserve">Lisaks on laagrikavasse planeeritud ka vaba aega, et linnas iseseisvalt ringi vaadata. </w:t>
      </w:r>
    </w:p>
    <w:p w:rsidR="0079776D" w:rsidRPr="00A31231" w:rsidRDefault="0079776D" w:rsidP="0079776D">
      <w:pPr>
        <w:rPr>
          <w:rFonts w:ascii="Arial" w:hAnsi="Arial" w:cs="Arial"/>
        </w:rPr>
      </w:pPr>
    </w:p>
    <w:p w:rsidR="0079776D" w:rsidRPr="00A31231" w:rsidRDefault="0079776D" w:rsidP="0079776D">
      <w:pPr>
        <w:rPr>
          <w:rFonts w:ascii="Arial" w:hAnsi="Arial" w:cs="Arial"/>
          <w:b/>
          <w:u w:val="single"/>
        </w:rPr>
      </w:pPr>
      <w:r w:rsidRPr="00A31231">
        <w:rPr>
          <w:rFonts w:ascii="Arial" w:hAnsi="Arial" w:cs="Arial"/>
          <w:b/>
          <w:u w:val="single"/>
        </w:rPr>
        <w:t>KOHUSTUSLIK VARUSTUS</w:t>
      </w:r>
    </w:p>
    <w:p w:rsidR="0079776D" w:rsidRPr="00A31231" w:rsidRDefault="0079776D" w:rsidP="0079776D">
      <w:pPr>
        <w:rPr>
          <w:rFonts w:ascii="Arial" w:hAnsi="Arial" w:cs="Arial"/>
          <w:b/>
          <w:u w:val="single"/>
        </w:rPr>
      </w:pPr>
    </w:p>
    <w:p w:rsidR="0079776D" w:rsidRPr="00A31231" w:rsidRDefault="0079776D" w:rsidP="0079776D">
      <w:pPr>
        <w:pStyle w:val="ListParagraph"/>
        <w:numPr>
          <w:ilvl w:val="0"/>
          <w:numId w:val="1"/>
        </w:numPr>
        <w:rPr>
          <w:rFonts w:ascii="Arial" w:hAnsi="Arial" w:cs="Arial"/>
        </w:rPr>
      </w:pPr>
      <w:r w:rsidRPr="00A31231">
        <w:rPr>
          <w:rFonts w:ascii="Arial" w:hAnsi="Arial" w:cs="Arial"/>
        </w:rPr>
        <w:t>Noorkotka/</w:t>
      </w:r>
      <w:proofErr w:type="spellStart"/>
      <w:r w:rsidRPr="00A31231">
        <w:rPr>
          <w:rFonts w:ascii="Arial" w:hAnsi="Arial" w:cs="Arial"/>
        </w:rPr>
        <w:t>noortejuhi</w:t>
      </w:r>
      <w:proofErr w:type="spellEnd"/>
      <w:r w:rsidRPr="00A31231">
        <w:rPr>
          <w:rFonts w:ascii="Arial" w:hAnsi="Arial" w:cs="Arial"/>
        </w:rPr>
        <w:t xml:space="preserve"> pidulik vorm</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Viisakamad vahetusriided muuseumide jms asutuste külastamiseks</w:t>
      </w:r>
    </w:p>
    <w:p w:rsidR="0079776D" w:rsidRPr="00A31231" w:rsidRDefault="0079776D" w:rsidP="0079776D">
      <w:pPr>
        <w:pStyle w:val="ListParagraph"/>
        <w:numPr>
          <w:ilvl w:val="0"/>
          <w:numId w:val="1"/>
        </w:numPr>
        <w:rPr>
          <w:rFonts w:ascii="Arial" w:hAnsi="Arial" w:cs="Arial"/>
        </w:rPr>
      </w:pPr>
      <w:proofErr w:type="spellStart"/>
      <w:r w:rsidRPr="00A31231">
        <w:rPr>
          <w:rFonts w:ascii="Arial" w:hAnsi="Arial" w:cs="Arial"/>
        </w:rPr>
        <w:t>Sisejalatsid</w:t>
      </w:r>
      <w:proofErr w:type="spellEnd"/>
      <w:r w:rsidRPr="00A31231">
        <w:rPr>
          <w:rFonts w:ascii="Arial" w:hAnsi="Arial" w:cs="Arial"/>
        </w:rPr>
        <w:t xml:space="preserve"> koolimajas liikumiseks</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Magamisalus (majutus koolimajas klassiruumides)</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Magamiskott</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Hügieenivahendid</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Veepudel</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 xml:space="preserve">Vihmakeep  </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Taskuraha</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Noorkotka liikmepilet</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Noorliikmetel lapsevanemaluba (lisatud kirjale)</w:t>
      </w:r>
    </w:p>
    <w:p w:rsidR="0079776D" w:rsidRPr="00A31231" w:rsidRDefault="0079776D" w:rsidP="0079776D">
      <w:pPr>
        <w:pStyle w:val="ListParagraph"/>
        <w:numPr>
          <w:ilvl w:val="0"/>
          <w:numId w:val="1"/>
        </w:numPr>
        <w:rPr>
          <w:rFonts w:ascii="Arial" w:hAnsi="Arial" w:cs="Arial"/>
        </w:rPr>
      </w:pPr>
      <w:r w:rsidRPr="00A31231">
        <w:rPr>
          <w:rFonts w:ascii="Arial" w:hAnsi="Arial" w:cs="Arial"/>
        </w:rPr>
        <w:t>Märkmik ja kirjutusvahend</w:t>
      </w:r>
    </w:p>
    <w:p w:rsidR="0079776D" w:rsidRPr="00A31231" w:rsidRDefault="0079776D" w:rsidP="0079776D">
      <w:pPr>
        <w:rPr>
          <w:rFonts w:ascii="Arial" w:hAnsi="Arial" w:cs="Arial"/>
        </w:rPr>
      </w:pPr>
    </w:p>
    <w:p w:rsidR="0079776D" w:rsidRPr="00A31231" w:rsidRDefault="0079776D" w:rsidP="0079776D">
      <w:pPr>
        <w:rPr>
          <w:rFonts w:ascii="Arial" w:eastAsiaTheme="minorEastAsia" w:hAnsi="Arial" w:cs="Arial"/>
          <w:noProof/>
          <w:lang w:eastAsia="et-EE"/>
        </w:rPr>
      </w:pPr>
    </w:p>
    <w:p w:rsidR="0079776D" w:rsidRDefault="0079776D" w:rsidP="0079776D">
      <w:pPr>
        <w:rPr>
          <w:rFonts w:ascii="Arial" w:eastAsiaTheme="minorEastAsia" w:hAnsi="Arial" w:cs="Arial"/>
          <w:noProof/>
          <w:lang w:eastAsia="et-EE"/>
        </w:rPr>
      </w:pPr>
    </w:p>
    <w:p w:rsidR="0079776D" w:rsidRPr="00A31231" w:rsidRDefault="0079776D" w:rsidP="0079776D">
      <w:pPr>
        <w:rPr>
          <w:rFonts w:ascii="Arial" w:eastAsiaTheme="minorEastAsia" w:hAnsi="Arial" w:cs="Arial"/>
          <w:noProof/>
          <w:lang w:eastAsia="et-EE"/>
        </w:rPr>
      </w:pPr>
    </w:p>
    <w:p w:rsidR="0079776D" w:rsidRPr="00A31231" w:rsidRDefault="0079776D" w:rsidP="0079776D">
      <w:pPr>
        <w:rPr>
          <w:rFonts w:ascii="Arial" w:eastAsiaTheme="minorEastAsia" w:hAnsi="Arial" w:cs="Arial"/>
          <w:noProof/>
          <w:lang w:eastAsia="et-EE"/>
        </w:rPr>
      </w:pPr>
      <w:r w:rsidRPr="00A31231">
        <w:rPr>
          <w:rFonts w:ascii="Arial" w:eastAsiaTheme="minorEastAsia" w:hAnsi="Arial" w:cs="Arial"/>
          <w:noProof/>
          <w:lang w:eastAsia="et-EE"/>
        </w:rPr>
        <w:t>Silver Tamm</w:t>
      </w:r>
    </w:p>
    <w:p w:rsidR="0079776D" w:rsidRPr="00A31231" w:rsidRDefault="0079776D" w:rsidP="0079776D">
      <w:pPr>
        <w:rPr>
          <w:rFonts w:ascii="Arial" w:eastAsiaTheme="minorEastAsia" w:hAnsi="Arial" w:cs="Arial"/>
          <w:noProof/>
          <w:lang w:eastAsia="et-EE"/>
        </w:rPr>
      </w:pPr>
      <w:r w:rsidRPr="00A31231">
        <w:rPr>
          <w:rFonts w:ascii="Arial" w:eastAsiaTheme="minorEastAsia" w:hAnsi="Arial" w:cs="Arial"/>
          <w:noProof/>
          <w:lang w:eastAsia="et-EE"/>
        </w:rPr>
        <w:t>Peavanem</w:t>
      </w:r>
    </w:p>
    <w:p w:rsidR="0079776D" w:rsidRPr="00A31231" w:rsidRDefault="0079776D" w:rsidP="0079776D">
      <w:pPr>
        <w:rPr>
          <w:rFonts w:ascii="Arial" w:eastAsiaTheme="minorEastAsia" w:hAnsi="Arial" w:cs="Arial"/>
          <w:noProof/>
          <w:lang w:eastAsia="et-EE"/>
        </w:rPr>
      </w:pPr>
      <w:r w:rsidRPr="00A31231">
        <w:rPr>
          <w:rFonts w:ascii="Arial" w:eastAsiaTheme="minorEastAsia" w:hAnsi="Arial" w:cs="Arial"/>
          <w:noProof/>
          <w:lang w:eastAsia="et-EE"/>
        </w:rPr>
        <w:t>Noored Kotkad</w:t>
      </w:r>
    </w:p>
    <w:p w:rsidR="0079776D" w:rsidRPr="00A31231" w:rsidRDefault="0079776D" w:rsidP="0079776D">
      <w:pPr>
        <w:rPr>
          <w:rFonts w:ascii="Arial" w:eastAsiaTheme="minorEastAsia" w:hAnsi="Arial" w:cs="Arial"/>
          <w:noProof/>
          <w:lang w:eastAsia="et-EE"/>
        </w:rPr>
      </w:pPr>
      <w:r w:rsidRPr="00A31231">
        <w:rPr>
          <w:rFonts w:ascii="Arial" w:eastAsiaTheme="minorEastAsia" w:hAnsi="Arial" w:cs="Arial"/>
          <w:noProof/>
          <w:lang w:eastAsia="et-EE"/>
        </w:rPr>
        <w:t>Tel 717 9134</w:t>
      </w:r>
    </w:p>
    <w:p w:rsidR="0079776D" w:rsidRPr="00A31231" w:rsidRDefault="0079776D" w:rsidP="0079776D">
      <w:pPr>
        <w:rPr>
          <w:rFonts w:ascii="Arial" w:eastAsiaTheme="minorEastAsia" w:hAnsi="Arial" w:cs="Arial"/>
          <w:noProof/>
          <w:lang w:eastAsia="et-EE"/>
        </w:rPr>
      </w:pPr>
      <w:r w:rsidRPr="00A31231">
        <w:rPr>
          <w:rFonts w:ascii="Arial" w:eastAsiaTheme="minorEastAsia" w:hAnsi="Arial" w:cs="Arial"/>
          <w:noProof/>
          <w:lang w:eastAsia="et-EE"/>
        </w:rPr>
        <w:t>Mob 5151612</w:t>
      </w:r>
    </w:p>
    <w:p w:rsidR="0019093E" w:rsidRPr="00A31231" w:rsidRDefault="0079776D">
      <w:pPr>
        <w:rPr>
          <w:rFonts w:ascii="Arial" w:hAnsi="Arial" w:cs="Arial"/>
        </w:rPr>
      </w:pPr>
      <w:hyperlink r:id="rId5" w:history="1">
        <w:r w:rsidRPr="00A31231">
          <w:rPr>
            <w:rStyle w:val="Hyperlink"/>
            <w:rFonts w:ascii="Arial" w:eastAsiaTheme="minorEastAsia" w:hAnsi="Arial" w:cs="Arial"/>
            <w:noProof/>
            <w:color w:val="auto"/>
            <w:lang w:eastAsia="et-EE"/>
          </w:rPr>
          <w:t>silver.tamm@kaitseliit.ee</w:t>
        </w:r>
      </w:hyperlink>
      <w:bookmarkEnd w:id="0"/>
    </w:p>
    <w:sectPr w:rsidR="0019093E" w:rsidRPr="00A31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C785F"/>
    <w:multiLevelType w:val="hybridMultilevel"/>
    <w:tmpl w:val="42D2CCD4"/>
    <w:lvl w:ilvl="0" w:tplc="04250005">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0B"/>
    <w:rsid w:val="0009521A"/>
    <w:rsid w:val="0019093E"/>
    <w:rsid w:val="001E4786"/>
    <w:rsid w:val="002C69B6"/>
    <w:rsid w:val="002D330E"/>
    <w:rsid w:val="003E2308"/>
    <w:rsid w:val="00403384"/>
    <w:rsid w:val="004A6626"/>
    <w:rsid w:val="004A791F"/>
    <w:rsid w:val="005F417D"/>
    <w:rsid w:val="007460D3"/>
    <w:rsid w:val="0079776D"/>
    <w:rsid w:val="0088537D"/>
    <w:rsid w:val="00A31231"/>
    <w:rsid w:val="00B02818"/>
    <w:rsid w:val="00D16314"/>
    <w:rsid w:val="00E73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B550"/>
  <w15:chartTrackingRefBased/>
  <w15:docId w15:val="{4B63A37B-D827-4E3B-8117-CBA60CC5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0B"/>
    <w:pPr>
      <w:ind w:left="720"/>
    </w:pPr>
  </w:style>
  <w:style w:type="character" w:styleId="Hyperlink">
    <w:name w:val="Hyperlink"/>
    <w:basedOn w:val="DefaultParagraphFont"/>
    <w:uiPriority w:val="99"/>
    <w:semiHidden/>
    <w:unhideWhenUsed/>
    <w:rsid w:val="00E73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er.tamm@kaits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Tamm</dc:creator>
  <cp:keywords/>
  <dc:description/>
  <cp:lastModifiedBy>Silver Tamm</cp:lastModifiedBy>
  <cp:revision>15</cp:revision>
  <dcterms:created xsi:type="dcterms:W3CDTF">2023-08-07T07:48:00Z</dcterms:created>
  <dcterms:modified xsi:type="dcterms:W3CDTF">2023-08-08T10:02:00Z</dcterms:modified>
</cp:coreProperties>
</file>