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3DD6" w14:textId="77777777" w:rsidR="00E237E2" w:rsidRPr="002D3BEF" w:rsidRDefault="00E237E2" w:rsidP="00E237E2">
      <w:pPr>
        <w:rPr>
          <w:rFonts w:ascii="Arial" w:hAnsi="Arial" w:cs="Arial"/>
          <w:b/>
          <w:bCs/>
          <w:sz w:val="22"/>
          <w:szCs w:val="22"/>
          <w:lang w:val="et-EE"/>
        </w:rPr>
      </w:pPr>
      <w:r w:rsidRPr="002D3BEF">
        <w:rPr>
          <w:rFonts w:ascii="Arial" w:hAnsi="Arial" w:cs="Arial"/>
          <w:b/>
          <w:bCs/>
          <w:sz w:val="22"/>
          <w:szCs w:val="22"/>
          <w:lang w:val="et-EE"/>
        </w:rPr>
        <w:t>RÜHMATOETUS</w:t>
      </w:r>
    </w:p>
    <w:p w14:paraId="0BD53DD7" w14:textId="77777777" w:rsidR="00E237E2" w:rsidRPr="002D3BEF" w:rsidRDefault="00E237E2" w:rsidP="00E237E2">
      <w:pPr>
        <w:rPr>
          <w:rFonts w:ascii="Arial" w:hAnsi="Arial" w:cs="Arial"/>
          <w:b/>
          <w:bCs/>
          <w:sz w:val="22"/>
          <w:szCs w:val="22"/>
          <w:lang w:val="et-EE"/>
        </w:rPr>
      </w:pPr>
    </w:p>
    <w:p w14:paraId="0BD53DD8" w14:textId="77777777" w:rsidR="00E237E2" w:rsidRPr="002D3BEF" w:rsidRDefault="00E237E2" w:rsidP="00E237E2">
      <w:pPr>
        <w:pStyle w:val="ListParagraph"/>
        <w:numPr>
          <w:ilvl w:val="0"/>
          <w:numId w:val="1"/>
        </w:numPr>
        <w:rPr>
          <w:rFonts w:ascii="Arial" w:hAnsi="Arial" w:cs="Arial"/>
          <w:sz w:val="22"/>
          <w:szCs w:val="22"/>
          <w:lang w:val="et-EE"/>
        </w:rPr>
      </w:pPr>
      <w:r w:rsidRPr="002D3BEF">
        <w:rPr>
          <w:rFonts w:ascii="Arial" w:hAnsi="Arial" w:cs="Arial"/>
          <w:sz w:val="22"/>
          <w:szCs w:val="22"/>
          <w:lang w:val="et-EE"/>
        </w:rPr>
        <w:t>Kodutütarde ja Noorte Kotkaste rühmade finantstoetuse eraldamiseks on Kaitseministeeriumi ja Kaitseliidu poolt 21.03.2017 kinnitatud noorte isamaalise hariduse programmi meede.</w:t>
      </w:r>
    </w:p>
    <w:p w14:paraId="0BD53DD9"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 xml:space="preserve">Rühmatoetust saab taotleda vabatahtlik noortejuht Kodutütarde või Noorte Kotkaste rühma tegevuse toetuseks, et rühma liikmetele luua võimalusi organisatsiooni-siseseks sisukamaks väljaõppeks ja rikastada väljaõpet erinevate õppevormidega; nt: matkade, ekskursioonide, laagrite, õppepäevade vmt. </w:t>
      </w:r>
    </w:p>
    <w:p w14:paraId="0BD53DDA"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Rühmatoetust saab taotleda kvartaalselt kuni 1500 € rühma tegevuse toetuseks. Taotluse esitamine ei taga toetuse saamist.</w:t>
      </w:r>
    </w:p>
    <w:p w14:paraId="0BD53DDB"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Eesmärgiks on arendada:</w:t>
      </w:r>
    </w:p>
    <w:p w14:paraId="0BD53DDC" w14:textId="7480F8A8"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juba tegutsevate rühmade tegevust erinevates väljaõppevaldkondades,</w:t>
      </w:r>
    </w:p>
    <w:p w14:paraId="0BD53DDD"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toetada rühmade vahelisi koostööprojekte;</w:t>
      </w:r>
    </w:p>
    <w:p w14:paraId="0BD53DDE" w14:textId="0875F9E6"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suurendada avatud projektide formaadis noorte võimalusi osaleda kodanikukasva</w:t>
      </w:r>
      <w:r w:rsidR="006555FE" w:rsidRPr="002D3BEF">
        <w:rPr>
          <w:rFonts w:ascii="Arial" w:hAnsi="Arial" w:cs="Arial"/>
          <w:sz w:val="22"/>
          <w:szCs w:val="22"/>
          <w:lang w:val="et-EE"/>
        </w:rPr>
        <w:t>tuse suunitlusega huvihariduses.</w:t>
      </w:r>
    </w:p>
    <w:p w14:paraId="0BD53DE0" w14:textId="6ABF4059" w:rsidR="00E237E2" w:rsidRPr="002D3BEF" w:rsidRDefault="00E237E2" w:rsidP="00E237E2">
      <w:pPr>
        <w:pStyle w:val="CommentText"/>
        <w:numPr>
          <w:ilvl w:val="0"/>
          <w:numId w:val="1"/>
        </w:numPr>
        <w:spacing w:line="276" w:lineRule="auto"/>
        <w:rPr>
          <w:rFonts w:ascii="Arial" w:hAnsi="Arial" w:cs="Arial"/>
          <w:sz w:val="22"/>
          <w:szCs w:val="22"/>
          <w:lang w:val="et-EE"/>
        </w:rPr>
      </w:pPr>
      <w:r w:rsidRPr="002D3BEF">
        <w:rPr>
          <w:rFonts w:ascii="Arial" w:hAnsi="Arial" w:cs="Arial"/>
          <w:sz w:val="22"/>
          <w:szCs w:val="22"/>
          <w:lang w:val="et-EE"/>
        </w:rPr>
        <w:t xml:space="preserve">Rühmatoetust saab taotleda allüksus (KT rühm/NK rühm), millesse kuulub 12 või enam </w:t>
      </w:r>
      <w:r w:rsidR="00A442F6" w:rsidRPr="002D3BEF">
        <w:rPr>
          <w:rFonts w:ascii="Arial" w:hAnsi="Arial" w:cs="Arial"/>
          <w:sz w:val="22"/>
          <w:szCs w:val="22"/>
          <w:lang w:val="et-EE"/>
        </w:rPr>
        <w:t xml:space="preserve">aktiivset </w:t>
      </w:r>
      <w:r w:rsidRPr="002D3BEF">
        <w:rPr>
          <w:rFonts w:ascii="Arial" w:hAnsi="Arial" w:cs="Arial"/>
          <w:sz w:val="22"/>
          <w:szCs w:val="22"/>
          <w:lang w:val="et-EE"/>
        </w:rPr>
        <w:t>noorliiget</w:t>
      </w:r>
      <w:r w:rsidR="00A442F6" w:rsidRPr="002D3BEF">
        <w:rPr>
          <w:rFonts w:ascii="Arial" w:hAnsi="Arial" w:cs="Arial"/>
          <w:sz w:val="22"/>
          <w:szCs w:val="22"/>
          <w:lang w:val="et-EE"/>
        </w:rPr>
        <w:t xml:space="preserve"> (viimasel poolaastal vähemalt üks aktiivsustund)</w:t>
      </w:r>
      <w:r w:rsidRPr="002D3BEF">
        <w:rPr>
          <w:rFonts w:ascii="Arial" w:hAnsi="Arial" w:cs="Arial"/>
          <w:sz w:val="22"/>
          <w:szCs w:val="22"/>
          <w:lang w:val="et-EE"/>
        </w:rPr>
        <w:t>.</w:t>
      </w:r>
    </w:p>
    <w:p w14:paraId="5137A765" w14:textId="26D12502" w:rsidR="00A442F6" w:rsidRPr="002D3BEF" w:rsidRDefault="00A442F6" w:rsidP="00A442F6">
      <w:pPr>
        <w:pStyle w:val="ListParagraph"/>
        <w:numPr>
          <w:ilvl w:val="0"/>
          <w:numId w:val="1"/>
        </w:numPr>
        <w:rPr>
          <w:rFonts w:ascii="Arial" w:hAnsi="Arial" w:cs="Arial"/>
          <w:sz w:val="22"/>
          <w:szCs w:val="22"/>
          <w:lang w:val="et-EE"/>
        </w:rPr>
      </w:pPr>
      <w:r w:rsidRPr="002D3BEF">
        <w:rPr>
          <w:rFonts w:ascii="Arial" w:hAnsi="Arial" w:cs="Arial"/>
          <w:sz w:val="22"/>
          <w:szCs w:val="22"/>
          <w:lang w:val="et-EE"/>
        </w:rPr>
        <w:t>Komisjon võib põhjendatud juhtudel teha erisusi taotluste rahuldamisel.</w:t>
      </w:r>
    </w:p>
    <w:p w14:paraId="0BD53DE1" w14:textId="77777777" w:rsidR="00E237E2" w:rsidRPr="002D3BEF" w:rsidRDefault="00E237E2" w:rsidP="00E237E2">
      <w:pPr>
        <w:pStyle w:val="ListParagraph"/>
        <w:numPr>
          <w:ilvl w:val="0"/>
          <w:numId w:val="1"/>
        </w:numPr>
        <w:rPr>
          <w:rFonts w:ascii="Arial" w:hAnsi="Arial" w:cs="Arial"/>
          <w:b/>
          <w:sz w:val="22"/>
          <w:szCs w:val="22"/>
          <w:lang w:val="et-EE"/>
        </w:rPr>
      </w:pPr>
      <w:r w:rsidRPr="002D3BEF">
        <w:rPr>
          <w:rFonts w:ascii="Arial" w:hAnsi="Arial" w:cs="Arial"/>
          <w:b/>
          <w:sz w:val="22"/>
          <w:szCs w:val="22"/>
          <w:lang w:val="et-EE"/>
        </w:rPr>
        <w:t>Taotluse juurde tuleb esitada rühmapäeviku fail või link, kus kajastub:</w:t>
      </w:r>
    </w:p>
    <w:p w14:paraId="0BD53DE2"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rühma nimi;</w:t>
      </w:r>
    </w:p>
    <w:p w14:paraId="0BD53DE3"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rühma liikmete nimed;</w:t>
      </w:r>
    </w:p>
    <w:p w14:paraId="0BD53DE4"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rühma liikmete aktiivsus;</w:t>
      </w:r>
    </w:p>
    <w:p w14:paraId="0BD53DE5"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periood, mille kohta aktiivsust kuvatakse.</w:t>
      </w:r>
    </w:p>
    <w:p w14:paraId="0BD53DE7" w14:textId="77777777" w:rsidR="00E237E2" w:rsidRPr="002D3BEF" w:rsidRDefault="00E237E2" w:rsidP="00E237E2">
      <w:pPr>
        <w:pStyle w:val="CommentText"/>
        <w:numPr>
          <w:ilvl w:val="0"/>
          <w:numId w:val="1"/>
        </w:numPr>
        <w:spacing w:line="276" w:lineRule="auto"/>
        <w:rPr>
          <w:rFonts w:ascii="Arial" w:hAnsi="Arial" w:cs="Arial"/>
          <w:b/>
          <w:sz w:val="22"/>
          <w:szCs w:val="22"/>
          <w:lang w:val="et-EE"/>
        </w:rPr>
      </w:pPr>
      <w:r w:rsidRPr="002D3BEF">
        <w:rPr>
          <w:rFonts w:ascii="Arial" w:hAnsi="Arial" w:cs="Arial"/>
          <w:b/>
          <w:sz w:val="22"/>
          <w:szCs w:val="22"/>
          <w:lang w:val="et-EE"/>
        </w:rPr>
        <w:t>Taotluse hindamisel lähtutakse järgnevatest kriteeriumitest:</w:t>
      </w:r>
    </w:p>
    <w:p w14:paraId="0BD53DE8"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rühma liikmete kõrge tegevusaktiivsus;</w:t>
      </w:r>
    </w:p>
    <w:p w14:paraId="0BD53DEA"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liikmeskonna suur hõlmatus;</w:t>
      </w:r>
    </w:p>
    <w:p w14:paraId="0BD53DEB"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tegevuste võimalikult tugev seotus järgu- ja/või erikatsete nõuete ning organisatsiooni ja ringkonna/maleva aastakäsu täitmisega;</w:t>
      </w:r>
    </w:p>
    <w:p w14:paraId="0BD53DEC"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võidakse arvesse võtta piirkondlikku aspekti toetada rühmadega hõlmatust kõigis kohalikes omavalitsuses;</w:t>
      </w:r>
    </w:p>
    <w:p w14:paraId="0BD53DED"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planeeritavat tegevuskava on toetamas kaasfinantseerija (teised projektid viidata ka esitamisjärgselt  ja enne otsuse langetamist), see peab olema välja toodud ja nähtav tegevuskava kirjelduses.</w:t>
      </w:r>
    </w:p>
    <w:p w14:paraId="0BD53DEE" w14:textId="4B6F715B"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Taotlust saab esitada kord kvartalis, taotlusvoorud avatakse kuu aega enne taotluste esitamise tähtaega. Taotluse esita</w:t>
      </w:r>
      <w:r w:rsidR="006555FE" w:rsidRPr="002D3BEF">
        <w:rPr>
          <w:rFonts w:ascii="Arial" w:hAnsi="Arial" w:cs="Arial"/>
          <w:sz w:val="22"/>
          <w:szCs w:val="22"/>
          <w:lang w:val="et-EE"/>
        </w:rPr>
        <w:t>mise kuupäevad on: 20. veebruar,</w:t>
      </w:r>
      <w:r w:rsidR="00212DE7" w:rsidRPr="002D3BEF">
        <w:rPr>
          <w:rFonts w:ascii="Arial" w:hAnsi="Arial" w:cs="Arial"/>
          <w:sz w:val="22"/>
          <w:szCs w:val="22"/>
          <w:lang w:val="et-EE"/>
        </w:rPr>
        <w:t xml:space="preserve"> 20. mai,</w:t>
      </w:r>
      <w:r w:rsidRPr="002D3BEF">
        <w:rPr>
          <w:rFonts w:ascii="Arial" w:hAnsi="Arial" w:cs="Arial"/>
          <w:sz w:val="22"/>
          <w:szCs w:val="22"/>
          <w:lang w:val="et-EE"/>
        </w:rPr>
        <w:t xml:space="preserve"> 20. august; 20. november iga-aastaselt programmi kestvuse jooksul. Kooskõla</w:t>
      </w:r>
      <w:r w:rsidR="00CA097F" w:rsidRPr="002D3BEF">
        <w:rPr>
          <w:rFonts w:ascii="Arial" w:hAnsi="Arial" w:cs="Arial"/>
          <w:sz w:val="22"/>
          <w:szCs w:val="22"/>
          <w:lang w:val="et-EE"/>
        </w:rPr>
        <w:t>s</w:t>
      </w:r>
      <w:r w:rsidRPr="002D3BEF">
        <w:rPr>
          <w:rFonts w:ascii="Arial" w:hAnsi="Arial" w:cs="Arial"/>
          <w:sz w:val="22"/>
          <w:szCs w:val="22"/>
          <w:lang w:val="et-EE"/>
        </w:rPr>
        <w:t xml:space="preserve">tused tehakse pärast taotluste esitamise tähtaega. </w:t>
      </w:r>
    </w:p>
    <w:p w14:paraId="0BD53DEF" w14:textId="180B9A8B"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 xml:space="preserve">Rühmatoetuse taotlus tuleb esitada Kaitseliidu iseteeninduskeskkonnas SPOKU. Isamaalise hariduse programmi arendusspetsialistil on õigus </w:t>
      </w:r>
      <w:r w:rsidR="003617F4" w:rsidRPr="002D3BEF">
        <w:rPr>
          <w:rFonts w:ascii="Arial" w:hAnsi="Arial" w:cs="Arial"/>
          <w:sz w:val="22"/>
          <w:szCs w:val="22"/>
          <w:lang w:val="et-EE"/>
        </w:rPr>
        <w:t xml:space="preserve">taotluse kohta </w:t>
      </w:r>
      <w:r w:rsidRPr="002D3BEF">
        <w:rPr>
          <w:rFonts w:ascii="Arial" w:hAnsi="Arial" w:cs="Arial"/>
          <w:sz w:val="22"/>
          <w:szCs w:val="22"/>
          <w:lang w:val="et-EE"/>
        </w:rPr>
        <w:t>küsida täpsustusi ja lisamaterjale</w:t>
      </w:r>
      <w:r w:rsidR="003617F4" w:rsidRPr="002D3BEF">
        <w:rPr>
          <w:rFonts w:ascii="Arial" w:hAnsi="Arial" w:cs="Arial"/>
          <w:sz w:val="22"/>
          <w:szCs w:val="22"/>
          <w:lang w:val="et-EE"/>
        </w:rPr>
        <w:t>.</w:t>
      </w:r>
    </w:p>
    <w:p w14:paraId="0BD53DF0"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Taotluse esitaja lisab kooskõlastajateks noorteinstruktori ja ringkonnavanema/malevapealiku.</w:t>
      </w:r>
    </w:p>
    <w:p w14:paraId="44C32CA9" w14:textId="4A78F673" w:rsidR="00A442F6" w:rsidRPr="002D3BEF" w:rsidRDefault="00E237E2" w:rsidP="00A442F6">
      <w:pPr>
        <w:numPr>
          <w:ilvl w:val="0"/>
          <w:numId w:val="1"/>
        </w:numPr>
        <w:rPr>
          <w:rFonts w:ascii="Arial" w:hAnsi="Arial" w:cs="Arial"/>
          <w:sz w:val="22"/>
          <w:szCs w:val="22"/>
          <w:lang w:val="et-EE"/>
        </w:rPr>
      </w:pPr>
      <w:r w:rsidRPr="002D3BEF">
        <w:rPr>
          <w:rFonts w:ascii="Arial" w:hAnsi="Arial" w:cs="Arial"/>
          <w:sz w:val="22"/>
          <w:szCs w:val="22"/>
          <w:lang w:val="et-EE"/>
        </w:rPr>
        <w:t>Taotluste hindamiseks on moodustatud komisjon, kuhu kuuluvad noorteorganisatsioonide peavanemad ja isamaalise hariduse programmi arendusspetsialist. Otsused tehakse 20 tööpäeva jooksul alates taotluse esitamise tähtajast</w:t>
      </w:r>
      <w:r w:rsidR="00F90B3B" w:rsidRPr="002D3BEF">
        <w:rPr>
          <w:rFonts w:ascii="Arial" w:hAnsi="Arial" w:cs="Arial"/>
          <w:sz w:val="22"/>
          <w:szCs w:val="22"/>
          <w:lang w:val="et-EE"/>
        </w:rPr>
        <w:t>.</w:t>
      </w:r>
    </w:p>
    <w:p w14:paraId="0BD53DF2" w14:textId="77777777" w:rsidR="00E237E2" w:rsidRPr="002D3BEF" w:rsidRDefault="00E237E2" w:rsidP="00E237E2">
      <w:pPr>
        <w:pStyle w:val="CommentText"/>
        <w:numPr>
          <w:ilvl w:val="0"/>
          <w:numId w:val="1"/>
        </w:numPr>
        <w:spacing w:line="276" w:lineRule="auto"/>
        <w:rPr>
          <w:rFonts w:ascii="Arial" w:hAnsi="Arial" w:cs="Arial"/>
          <w:b/>
          <w:sz w:val="22"/>
          <w:szCs w:val="22"/>
          <w:lang w:val="et-EE"/>
        </w:rPr>
      </w:pPr>
      <w:r w:rsidRPr="002D3BEF">
        <w:rPr>
          <w:rFonts w:ascii="Arial" w:hAnsi="Arial" w:cs="Arial"/>
          <w:b/>
          <w:sz w:val="22"/>
          <w:szCs w:val="22"/>
          <w:lang w:val="et-EE"/>
        </w:rPr>
        <w:t>Rühmatoetuse kasutusala:</w:t>
      </w:r>
    </w:p>
    <w:p w14:paraId="0BD53DF3" w14:textId="77777777" w:rsidR="00E237E2" w:rsidRPr="002D3BEF" w:rsidRDefault="00E237E2" w:rsidP="00E237E2">
      <w:pPr>
        <w:pStyle w:val="CommentText"/>
        <w:numPr>
          <w:ilvl w:val="1"/>
          <w:numId w:val="1"/>
        </w:numPr>
        <w:spacing w:line="276" w:lineRule="auto"/>
        <w:rPr>
          <w:rFonts w:ascii="Arial" w:hAnsi="Arial" w:cs="Arial"/>
          <w:sz w:val="22"/>
          <w:szCs w:val="22"/>
          <w:lang w:val="et-EE"/>
        </w:rPr>
      </w:pPr>
      <w:r w:rsidRPr="002D3BEF">
        <w:rPr>
          <w:rFonts w:ascii="Arial" w:hAnsi="Arial" w:cs="Arial"/>
          <w:sz w:val="22"/>
          <w:szCs w:val="22"/>
          <w:lang w:val="et-EE"/>
        </w:rPr>
        <w:lastRenderedPageBreak/>
        <w:t>rühmatoetust saab kasutada transpordi-, toitlustus-, koolituskulude tarbeks ja väljaõppe vahendite soetamiseks;</w:t>
      </w:r>
    </w:p>
    <w:p w14:paraId="50E69655" w14:textId="53E78994" w:rsidR="00A442F6" w:rsidRPr="002D3BEF" w:rsidRDefault="00E237E2" w:rsidP="00A442F6">
      <w:pPr>
        <w:pStyle w:val="CommentText"/>
        <w:numPr>
          <w:ilvl w:val="1"/>
          <w:numId w:val="1"/>
        </w:numPr>
        <w:spacing w:line="276" w:lineRule="auto"/>
        <w:rPr>
          <w:rFonts w:ascii="Arial" w:hAnsi="Arial" w:cs="Arial"/>
          <w:sz w:val="22"/>
          <w:szCs w:val="22"/>
          <w:lang w:val="et-EE"/>
        </w:rPr>
      </w:pPr>
      <w:r w:rsidRPr="002D3BEF">
        <w:rPr>
          <w:rFonts w:ascii="Arial" w:hAnsi="Arial" w:cs="Arial"/>
          <w:sz w:val="22"/>
          <w:szCs w:val="22"/>
          <w:lang w:val="et-EE"/>
        </w:rPr>
        <w:t>kaastaotlemiste puhul tuleb kõik kuluartiklid proportsionaalselt</w:t>
      </w:r>
      <w:r w:rsidR="00087D06" w:rsidRPr="002D3BEF">
        <w:rPr>
          <w:rFonts w:ascii="Arial" w:hAnsi="Arial" w:cs="Arial"/>
          <w:sz w:val="22"/>
          <w:szCs w:val="22"/>
          <w:lang w:val="et-EE"/>
        </w:rPr>
        <w:t xml:space="preserve"> jagada osalevate rühmade vahel;</w:t>
      </w:r>
    </w:p>
    <w:p w14:paraId="7495E015" w14:textId="46BC47D4" w:rsidR="00087D06" w:rsidRPr="002D3BEF" w:rsidRDefault="00F721EE" w:rsidP="00087D06">
      <w:pPr>
        <w:pStyle w:val="CommentText"/>
        <w:numPr>
          <w:ilvl w:val="1"/>
          <w:numId w:val="1"/>
        </w:numPr>
        <w:spacing w:line="276" w:lineRule="auto"/>
        <w:rPr>
          <w:rFonts w:ascii="Arial" w:hAnsi="Arial" w:cs="Arial"/>
          <w:sz w:val="22"/>
          <w:szCs w:val="22"/>
          <w:lang w:val="et-EE"/>
        </w:rPr>
      </w:pPr>
      <w:r w:rsidRPr="002D3BEF">
        <w:rPr>
          <w:rFonts w:ascii="Arial" w:hAnsi="Arial" w:cs="Arial"/>
          <w:sz w:val="22"/>
          <w:szCs w:val="22"/>
        </w:rPr>
        <w:t>t</w:t>
      </w:r>
      <w:r w:rsidR="00087D06" w:rsidRPr="002D3BEF">
        <w:rPr>
          <w:rFonts w:ascii="Arial" w:hAnsi="Arial" w:cs="Arial"/>
          <w:sz w:val="22"/>
          <w:szCs w:val="22"/>
        </w:rPr>
        <w:t xml:space="preserve">aotluse eelarve </w:t>
      </w:r>
      <w:r w:rsidR="00087D06" w:rsidRPr="002D3BEF">
        <w:rPr>
          <w:rFonts w:ascii="Arial" w:hAnsi="Arial" w:cs="Arial"/>
          <w:sz w:val="22"/>
          <w:szCs w:val="22"/>
          <w:lang w:val="et-EE"/>
        </w:rPr>
        <w:t>peab kajastama kõiki väljaõppesündmuse kuluartikleid (v.a juhul, kui kulu ei kaeta Kaitseliidu eelarvest). Kui ühe sündmuse jaoks taotlevad rahastust mitu rühma, esitavad Spoku keskkonnas taotluse kõik rahastust taotlevad rühmad, seejuures märgitakse ära kaastaotleja(d).</w:t>
      </w:r>
    </w:p>
    <w:p w14:paraId="0BD53DF5" w14:textId="01101459" w:rsidR="00E237E2" w:rsidRPr="002D3BEF" w:rsidRDefault="00E237E2" w:rsidP="00E237E2">
      <w:pPr>
        <w:pStyle w:val="ListParagraph"/>
        <w:numPr>
          <w:ilvl w:val="0"/>
          <w:numId w:val="1"/>
        </w:numPr>
        <w:rPr>
          <w:rFonts w:ascii="Arial" w:hAnsi="Arial" w:cs="Arial"/>
          <w:sz w:val="22"/>
          <w:szCs w:val="22"/>
          <w:lang w:val="et-EE"/>
        </w:rPr>
      </w:pPr>
      <w:r w:rsidRPr="002D3BEF">
        <w:rPr>
          <w:rFonts w:ascii="Arial" w:hAnsi="Arial" w:cs="Arial"/>
          <w:sz w:val="22"/>
          <w:szCs w:val="22"/>
          <w:lang w:val="et-EE"/>
        </w:rPr>
        <w:t>Sündmus tuleb planeerida</w:t>
      </w:r>
      <w:r w:rsidR="00B072B4" w:rsidRPr="002D3BEF">
        <w:rPr>
          <w:rFonts w:ascii="Arial" w:hAnsi="Arial" w:cs="Arial"/>
          <w:sz w:val="22"/>
          <w:szCs w:val="22"/>
          <w:lang w:val="et-EE"/>
        </w:rPr>
        <w:t xml:space="preserve"> ja korraldada</w:t>
      </w:r>
      <w:r w:rsidRPr="002D3BEF">
        <w:rPr>
          <w:rFonts w:ascii="Arial" w:hAnsi="Arial" w:cs="Arial"/>
          <w:sz w:val="22"/>
          <w:szCs w:val="22"/>
          <w:lang w:val="et-EE"/>
        </w:rPr>
        <w:t xml:space="preserve"> vastavalt </w:t>
      </w:r>
      <w:hyperlink r:id="rId5" w:history="1">
        <w:r w:rsidRPr="002D3BEF">
          <w:rPr>
            <w:rStyle w:val="Hyperlink"/>
            <w:rFonts w:ascii="Arial" w:hAnsi="Arial" w:cs="Arial"/>
            <w:color w:val="auto"/>
            <w:sz w:val="22"/>
            <w:szCs w:val="22"/>
            <w:lang w:val="et-EE"/>
          </w:rPr>
          <w:t>Kodutütarde ja Noorte Kotkaste väljaõppejuhendile</w:t>
        </w:r>
      </w:hyperlink>
      <w:r w:rsidRPr="002D3BEF">
        <w:rPr>
          <w:rFonts w:ascii="Arial" w:hAnsi="Arial" w:cs="Arial"/>
          <w:sz w:val="22"/>
          <w:szCs w:val="22"/>
          <w:lang w:val="et-EE"/>
        </w:rPr>
        <w:t xml:space="preserve">.  </w:t>
      </w:r>
    </w:p>
    <w:p w14:paraId="0BD53DF6"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Väljaõppe korraldamiseks vajalike vahendite puudumisel maakonnas on lubatud soetada järgmisi vahendeid ja tarvikuid:</w:t>
      </w:r>
    </w:p>
    <w:p w14:paraId="0BD53DF7"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tulepulgad, välilaternad, pealambid, valguspulgad, viled;</w:t>
      </w:r>
    </w:p>
    <w:p w14:paraId="0BD53DF8"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nöörid, köied, ronimiskiivrid, rakmed;</w:t>
      </w:r>
    </w:p>
    <w:p w14:paraId="0BD53DF9"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õhupüssi moon, sihtmärgi lehed, sm märketeip;</w:t>
      </w:r>
    </w:p>
    <w:p w14:paraId="0BD53DFA"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meditsiinitarbed (plaastrite kmpl, sidemerullid, kolmnurkrätikud, kunstveri, silikoonhaavad jms);</w:t>
      </w:r>
    </w:p>
    <w:p w14:paraId="0BD53DFB"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õmbluskomplekt (niidid, nõelad, haaknõelad, käärid);</w:t>
      </w:r>
    </w:p>
    <w:p w14:paraId="0BD53DFC"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telkmantel, koormakate;</w:t>
      </w:r>
    </w:p>
    <w:p w14:paraId="0BD53DFD"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maskeerimiskreemid (roheline, must, pruun);</w:t>
      </w:r>
    </w:p>
    <w:p w14:paraId="0BD53DFE"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kirves, saag, labidas, ehitusnoad;</w:t>
      </w:r>
    </w:p>
    <w:p w14:paraId="0BD53DFF"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töökindad (suvised, talvised);</w:t>
      </w:r>
    </w:p>
    <w:p w14:paraId="0BD53E00" w14:textId="1D048902"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 xml:space="preserve">kontoritarbed (paberid, pliiatsid, markerid, liimid, käärid, klammerdajad, </w:t>
      </w:r>
      <w:r w:rsidR="00F721EE" w:rsidRPr="002D3BEF">
        <w:rPr>
          <w:rFonts w:ascii="Arial" w:hAnsi="Arial" w:cs="Arial"/>
          <w:sz w:val="22"/>
          <w:szCs w:val="22"/>
          <w:lang w:val="et-EE"/>
        </w:rPr>
        <w:t>kiletaskud, kiirköitjad, magnet</w:t>
      </w:r>
      <w:r w:rsidRPr="002D3BEF">
        <w:rPr>
          <w:rFonts w:ascii="Arial" w:hAnsi="Arial" w:cs="Arial"/>
          <w:sz w:val="22"/>
          <w:szCs w:val="22"/>
          <w:lang w:val="et-EE"/>
        </w:rPr>
        <w:t>tahvel, magnetid jms);</w:t>
      </w:r>
    </w:p>
    <w:p w14:paraId="0BD53E01"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spordivahendid (pallid, koonused, jms);</w:t>
      </w:r>
    </w:p>
    <w:p w14:paraId="0BD53E02"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järguõpet toetavad lauamängud, kirjandus.</w:t>
      </w:r>
    </w:p>
    <w:p w14:paraId="0BD53E03"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Transport</w:t>
      </w:r>
    </w:p>
    <w:p w14:paraId="0BD53E04"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transpordikulu tuleb planeerida taotluse eelarvesse;</w:t>
      </w:r>
    </w:p>
    <w:p w14:paraId="0BD53E05"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transpordiks tohib kasutada lepingulise hankepartneri busse, maleva sõidukeid, kohalikult omavalitsuselt sponsorluse korras saadud transporti, isiklikku või ühistransporti jms;</w:t>
      </w:r>
    </w:p>
    <w:p w14:paraId="0BD53E06" w14:textId="676E4210"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kasutades, KL maleva transporti peab arvestama kütuse k</w:t>
      </w:r>
      <w:r w:rsidR="0025283C" w:rsidRPr="002D3BEF">
        <w:rPr>
          <w:rFonts w:ascii="Arial" w:hAnsi="Arial" w:cs="Arial"/>
          <w:sz w:val="22"/>
          <w:szCs w:val="22"/>
          <w:lang w:val="et-EE"/>
        </w:rPr>
        <w:t>eskmiseks hinnaks 1,</w:t>
      </w:r>
      <w:r w:rsidR="006A1866">
        <w:rPr>
          <w:rFonts w:ascii="Arial" w:hAnsi="Arial" w:cs="Arial"/>
          <w:sz w:val="22"/>
          <w:szCs w:val="22"/>
          <w:lang w:val="et-EE"/>
        </w:rPr>
        <w:t>8</w:t>
      </w:r>
      <w:r w:rsidR="0025283C" w:rsidRPr="002D3BEF">
        <w:rPr>
          <w:rFonts w:ascii="Arial" w:hAnsi="Arial" w:cs="Arial"/>
          <w:sz w:val="22"/>
          <w:szCs w:val="22"/>
          <w:lang w:val="et-EE"/>
        </w:rPr>
        <w:t>0 €/liiter;</w:t>
      </w:r>
    </w:p>
    <w:p w14:paraId="1BFD2553" w14:textId="148A98EB" w:rsidR="0025283C" w:rsidRPr="002D3BEF" w:rsidRDefault="0025283C" w:rsidP="0025283C">
      <w:pPr>
        <w:pStyle w:val="ListParagraph"/>
        <w:numPr>
          <w:ilvl w:val="1"/>
          <w:numId w:val="1"/>
        </w:numPr>
        <w:rPr>
          <w:rFonts w:ascii="Arial" w:hAnsi="Arial" w:cs="Arial"/>
          <w:sz w:val="22"/>
          <w:szCs w:val="22"/>
          <w:lang w:val="et-EE"/>
        </w:rPr>
      </w:pPr>
      <w:r w:rsidRPr="002D3BEF">
        <w:rPr>
          <w:rFonts w:ascii="Arial" w:hAnsi="Arial" w:cs="Arial"/>
          <w:sz w:val="22"/>
          <w:szCs w:val="22"/>
          <w:lang w:val="et-EE"/>
        </w:rPr>
        <w:t>isikliku sõiduauto kasutamisel on kompensatsiooni suurus 0,</w:t>
      </w:r>
      <w:r w:rsidR="00F50C10">
        <w:rPr>
          <w:rFonts w:ascii="Arial" w:hAnsi="Arial" w:cs="Arial"/>
          <w:sz w:val="22"/>
          <w:szCs w:val="22"/>
          <w:lang w:val="et-EE"/>
        </w:rPr>
        <w:t>26</w:t>
      </w:r>
      <w:r w:rsidRPr="002D3BEF">
        <w:rPr>
          <w:rFonts w:ascii="Arial" w:hAnsi="Arial" w:cs="Arial"/>
          <w:sz w:val="22"/>
          <w:szCs w:val="22"/>
          <w:lang w:val="et-EE"/>
        </w:rPr>
        <w:t xml:space="preserve"> eurot/km.</w:t>
      </w:r>
    </w:p>
    <w:p w14:paraId="78457742" w14:textId="77777777" w:rsidR="0025283C" w:rsidRPr="002D3BEF" w:rsidRDefault="0025283C" w:rsidP="0025283C">
      <w:pPr>
        <w:ind w:left="0" w:firstLine="0"/>
        <w:rPr>
          <w:rFonts w:ascii="Arial" w:hAnsi="Arial" w:cs="Arial"/>
          <w:sz w:val="22"/>
          <w:szCs w:val="22"/>
          <w:lang w:val="et-EE"/>
        </w:rPr>
      </w:pPr>
    </w:p>
    <w:p w14:paraId="0BD53E07"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Koolitus</w:t>
      </w:r>
    </w:p>
    <w:p w14:paraId="0BD53E08"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koolituskulu hõlmab nii ruumide renti, ekskursioonide pileteid, koolitaja tasu kui ka majutust.</w:t>
      </w:r>
    </w:p>
    <w:p w14:paraId="0BD53E09"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Toitlustus</w:t>
      </w:r>
    </w:p>
    <w:p w14:paraId="0BD53E0A"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väljaõppe kestusel kuus või enam tundi on võimalik osalejaid toitlustada;</w:t>
      </w:r>
    </w:p>
    <w:p w14:paraId="163A1D59" w14:textId="77777777" w:rsidR="009E5159" w:rsidRPr="009E5159" w:rsidRDefault="009E5159" w:rsidP="009E5159">
      <w:pPr>
        <w:pStyle w:val="ListParagraph"/>
        <w:numPr>
          <w:ilvl w:val="1"/>
          <w:numId w:val="1"/>
        </w:numPr>
        <w:jc w:val="both"/>
        <w:rPr>
          <w:rFonts w:ascii="Arial" w:hAnsi="Arial" w:cs="Arial"/>
          <w:sz w:val="22"/>
          <w:szCs w:val="22"/>
          <w:lang w:val="et-EE"/>
        </w:rPr>
      </w:pPr>
      <w:r w:rsidRPr="009E5159">
        <w:rPr>
          <w:rFonts w:ascii="Arial" w:hAnsi="Arial" w:cs="Arial"/>
          <w:sz w:val="22"/>
          <w:szCs w:val="22"/>
        </w:rPr>
        <w:t>toiduainete arvestuslik suurus väljaõppes on ühe toitlustatava kohta ööpäevas kuni 8,64 €, sealjuures: hommikusöök 2,33 €; lõunasöök 3,46 € ja õhtusöök 2,85 €;</w:t>
      </w:r>
      <w:r w:rsidRPr="009E5159">
        <w:rPr>
          <w:rFonts w:ascii="Arial" w:hAnsi="Arial" w:cs="Arial"/>
          <w:sz w:val="22"/>
          <w:szCs w:val="22"/>
        </w:rPr>
        <w:br/>
      </w:r>
      <w:r w:rsidRPr="009E5159">
        <w:rPr>
          <w:rFonts w:ascii="Arial" w:hAnsi="Arial" w:cs="Arial"/>
          <w:b/>
          <w:bCs/>
          <w:sz w:val="22"/>
          <w:szCs w:val="22"/>
        </w:rPr>
        <w:t xml:space="preserve">18.3. </w:t>
      </w:r>
      <w:r w:rsidRPr="009E5159">
        <w:rPr>
          <w:rFonts w:ascii="Arial" w:hAnsi="Arial" w:cs="Arial"/>
          <w:sz w:val="22"/>
          <w:szCs w:val="22"/>
        </w:rPr>
        <w:t>toitlustusteenuse arvestuslikuks suuruseks väljaõppes on ööpäevas kuni 20,74 € ühe toitlustatava kohta, sealjuures: hommikusöök 5,6 €; lõunasöök 8,3 € ja õhtusöök 6,84 €.</w:t>
      </w:r>
    </w:p>
    <w:p w14:paraId="6D64DF7D" w14:textId="788BCF73" w:rsidR="009E5159" w:rsidRPr="009E5159" w:rsidRDefault="00E237E2" w:rsidP="009E5159">
      <w:pPr>
        <w:pStyle w:val="ListParagraph"/>
        <w:numPr>
          <w:ilvl w:val="0"/>
          <w:numId w:val="1"/>
        </w:numPr>
        <w:jc w:val="both"/>
        <w:rPr>
          <w:rFonts w:ascii="Arial" w:hAnsi="Arial" w:cs="Arial"/>
          <w:sz w:val="22"/>
          <w:szCs w:val="22"/>
          <w:lang w:val="et-EE"/>
        </w:rPr>
      </w:pPr>
      <w:r w:rsidRPr="002D3BEF">
        <w:rPr>
          <w:rFonts w:ascii="Arial" w:hAnsi="Arial" w:cs="Arial"/>
          <w:sz w:val="22"/>
          <w:szCs w:val="22"/>
          <w:lang w:val="et-EE"/>
        </w:rPr>
        <w:t>Sisseostetavate teenuste puhul tuleb taotlusesse lisada hinnapakkumised.</w:t>
      </w:r>
    </w:p>
    <w:p w14:paraId="0BD53E0E" w14:textId="403CF986"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lastRenderedPageBreak/>
        <w:t xml:space="preserve">Transpordi-, toitlustus-  ja koolitusteenuste jaoks sõlmitavate tehingute puhul tuleb silmas pidada korruptsioonivastase seaduse sätteid. Noortejuht või tema osalusega ettevõte, ei saa tasu oma allüksusele </w:t>
      </w:r>
      <w:r w:rsidR="00376FBC" w:rsidRPr="002D3BEF">
        <w:rPr>
          <w:rFonts w:ascii="Arial" w:hAnsi="Arial" w:cs="Arial"/>
          <w:sz w:val="22"/>
          <w:szCs w:val="22"/>
          <w:lang w:val="et-EE"/>
        </w:rPr>
        <w:t>pakutavate</w:t>
      </w:r>
      <w:r w:rsidR="00FF0D40" w:rsidRPr="002D3BEF">
        <w:rPr>
          <w:rFonts w:ascii="Arial" w:hAnsi="Arial" w:cs="Arial"/>
          <w:sz w:val="22"/>
          <w:szCs w:val="22"/>
          <w:lang w:val="et-EE"/>
        </w:rPr>
        <w:t xml:space="preserve"> teenuste</w:t>
      </w:r>
      <w:r w:rsidRPr="002D3BEF">
        <w:rPr>
          <w:rFonts w:ascii="Arial" w:hAnsi="Arial" w:cs="Arial"/>
          <w:sz w:val="22"/>
          <w:szCs w:val="22"/>
          <w:lang w:val="et-EE"/>
        </w:rPr>
        <w:t xml:space="preserve"> eest. </w:t>
      </w:r>
    </w:p>
    <w:p w14:paraId="0BD53E0F"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Rühmatoetuse menetlus allub Kaitseliidu raamatupidamiseeskirjast tulenevatele nõuetele ja kehtestatud kulude piirmääradele. Kulu tekitamine peab alati toimuma noorteinstruktori kooskõlastusel, kes on vastutav isik Kodutütarde või Noorte Kotkaste eelarvete täitmise eest.</w:t>
      </w:r>
    </w:p>
    <w:p w14:paraId="0BD53E10"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Taotluse võib komisjon rahuldada ka osaliselt.</w:t>
      </w:r>
    </w:p>
    <w:p w14:paraId="0BD53E11"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Eelmises taotlusvoorus eitava vastuse saanud rühmataotlust võib esitada uuesti järgmisel perioodil.</w:t>
      </w:r>
    </w:p>
    <w:p w14:paraId="0BD53E12" w14:textId="51497F9B"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 xml:space="preserve">Taotluses kirjeldatud väljaõppeüritus tuleb korraldada vastavas </w:t>
      </w:r>
      <w:r w:rsidR="00D84F8D" w:rsidRPr="002D3BEF">
        <w:rPr>
          <w:rFonts w:ascii="Arial" w:hAnsi="Arial" w:cs="Arial"/>
          <w:sz w:val="22"/>
          <w:szCs w:val="22"/>
          <w:lang w:val="et-EE"/>
        </w:rPr>
        <w:t xml:space="preserve">kvartalis (näiteks kui </w:t>
      </w:r>
      <w:r w:rsidRPr="002D3BEF">
        <w:rPr>
          <w:rFonts w:ascii="Arial" w:hAnsi="Arial" w:cs="Arial"/>
          <w:sz w:val="22"/>
          <w:szCs w:val="22"/>
          <w:lang w:val="et-EE"/>
        </w:rPr>
        <w:t>planeeritud väljaõppe kuupäev on märgitud maikuusse, siis tuleb see läbi viia ja kulud katta hiljemalt II kvartali lõpuks).</w:t>
      </w:r>
    </w:p>
    <w:p w14:paraId="0BD53E13"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Kaks nädalat enne väljaõppeüritust esitab noortejuht väljaõppe plaani noorteinstruktorile.</w:t>
      </w:r>
    </w:p>
    <w:p w14:paraId="3EDEA2A5" w14:textId="77777777" w:rsidR="00912BC7" w:rsidRPr="002D3BEF" w:rsidRDefault="00E237E2" w:rsidP="00912BC7">
      <w:pPr>
        <w:numPr>
          <w:ilvl w:val="0"/>
          <w:numId w:val="1"/>
        </w:numPr>
        <w:rPr>
          <w:rFonts w:ascii="Arial" w:hAnsi="Arial" w:cs="Arial"/>
          <w:sz w:val="22"/>
          <w:szCs w:val="22"/>
          <w:lang w:val="et-EE"/>
        </w:rPr>
      </w:pPr>
      <w:r w:rsidRPr="002D3BEF">
        <w:rPr>
          <w:rFonts w:ascii="Arial" w:hAnsi="Arial" w:cs="Arial"/>
          <w:sz w:val="22"/>
          <w:szCs w:val="22"/>
          <w:lang w:val="et-EE"/>
        </w:rPr>
        <w:t>Iga väljaõppeürituse toimumist tuleb jäädvustada fotodena ja/või videofilmide kujul, selle tagamiseks tuleb üritusel määrata sündmuse meediakajastuse eest vastutav isik. Ürituse järgselt esitatakse kolm parimat fotot või üks video koos sündmust kirjeldava tekstiga maleva/ringkonna sotsiaalmeediat haldavale isikule.</w:t>
      </w:r>
    </w:p>
    <w:p w14:paraId="0BD53E15" w14:textId="70F1783D" w:rsidR="00E237E2" w:rsidRPr="002D3BEF" w:rsidRDefault="00E237E2" w:rsidP="00912BC7">
      <w:pPr>
        <w:numPr>
          <w:ilvl w:val="0"/>
          <w:numId w:val="1"/>
        </w:numPr>
        <w:rPr>
          <w:rFonts w:ascii="Arial" w:hAnsi="Arial" w:cs="Arial"/>
          <w:sz w:val="22"/>
          <w:szCs w:val="22"/>
          <w:lang w:val="et-EE"/>
        </w:rPr>
      </w:pPr>
      <w:r w:rsidRPr="002D3BEF">
        <w:rPr>
          <w:rFonts w:ascii="Arial" w:hAnsi="Arial" w:cs="Arial"/>
          <w:sz w:val="22"/>
          <w:szCs w:val="22"/>
          <w:lang w:val="et-EE"/>
        </w:rPr>
        <w:t>Väljaõppeürituse läbiviimise järel peab taotluse esitaja esitama aruande Kaitseliidu iseteenindusportaalis </w:t>
      </w:r>
      <w:hyperlink r:id="rId6" w:tgtFrame="_blank" w:history="1">
        <w:r w:rsidRPr="002D3BEF">
          <w:rPr>
            <w:rStyle w:val="Hyperlink"/>
            <w:rFonts w:ascii="Arial" w:hAnsi="Arial" w:cs="Arial"/>
            <w:color w:val="auto"/>
            <w:sz w:val="22"/>
            <w:szCs w:val="22"/>
            <w:lang w:val="et-EE"/>
          </w:rPr>
          <w:t>SPOKU</w:t>
        </w:r>
      </w:hyperlink>
      <w:r w:rsidRPr="002D3BEF">
        <w:rPr>
          <w:rFonts w:ascii="Arial" w:hAnsi="Arial" w:cs="Arial"/>
          <w:sz w:val="22"/>
          <w:szCs w:val="22"/>
          <w:lang w:val="et-EE"/>
        </w:rPr>
        <w:t> kahe nädala jooksul ürituse toimumisest.</w:t>
      </w:r>
      <w:r w:rsidR="00912BC7" w:rsidRPr="002D3BEF">
        <w:rPr>
          <w:rFonts w:ascii="Arial" w:hAnsi="Arial" w:cs="Arial"/>
          <w:sz w:val="22"/>
          <w:szCs w:val="22"/>
          <w:lang w:val="et-EE"/>
        </w:rPr>
        <w:t xml:space="preserve"> </w:t>
      </w:r>
      <w:r w:rsidR="00683082" w:rsidRPr="002D3BEF">
        <w:rPr>
          <w:rFonts w:ascii="Arial" w:hAnsi="Arial" w:cs="Arial"/>
          <w:sz w:val="22"/>
          <w:szCs w:val="22"/>
          <w:lang w:val="et-EE"/>
        </w:rPr>
        <w:t>Tagasiside</w:t>
      </w:r>
      <w:r w:rsidR="00912BC7" w:rsidRPr="002D3BEF">
        <w:rPr>
          <w:rFonts w:ascii="Arial" w:hAnsi="Arial" w:cs="Arial"/>
          <w:sz w:val="22"/>
          <w:szCs w:val="22"/>
          <w:lang w:val="et-EE"/>
        </w:rPr>
        <w:t>vormi täitmata jätmisel ei rahuldata järgmist taotlust.</w:t>
      </w:r>
    </w:p>
    <w:p w14:paraId="0BD53E16"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 xml:space="preserve">Kõik arved tuleb saata e-arvekeskusesse, millele tuleb lisada kontaktisik, kelleks on noorteinstruktor. </w:t>
      </w:r>
      <w:r w:rsidRPr="002D3BEF">
        <w:rPr>
          <w:rFonts w:ascii="Arial" w:hAnsi="Arial" w:cs="Arial"/>
          <w:sz w:val="22"/>
          <w:szCs w:val="22"/>
          <w:lang w:val="et-EE"/>
        </w:rPr>
        <w:br/>
      </w:r>
      <w:r w:rsidRPr="002D3BEF">
        <w:rPr>
          <w:rFonts w:ascii="Arial" w:hAnsi="Arial" w:cs="Arial"/>
          <w:sz w:val="22"/>
          <w:szCs w:val="22"/>
          <w:lang w:val="et-EE"/>
        </w:rPr>
        <w:br/>
      </w:r>
      <w:r w:rsidRPr="002D3BEF">
        <w:rPr>
          <w:rFonts w:ascii="Arial" w:hAnsi="Arial" w:cs="Arial"/>
          <w:b/>
          <w:sz w:val="22"/>
          <w:szCs w:val="22"/>
          <w:lang w:val="et-EE"/>
        </w:rPr>
        <w:t>Arve rekvisiidid on:</w:t>
      </w:r>
      <w:r w:rsidRPr="002D3BEF">
        <w:rPr>
          <w:rFonts w:ascii="Arial" w:hAnsi="Arial" w:cs="Arial"/>
          <w:sz w:val="22"/>
          <w:szCs w:val="22"/>
          <w:lang w:val="et-EE"/>
        </w:rPr>
        <w:br/>
        <w:t>Kaitseliit, Toompea 8, Tallinn 10130</w:t>
      </w:r>
      <w:r w:rsidRPr="002D3BEF">
        <w:rPr>
          <w:rFonts w:ascii="Arial" w:hAnsi="Arial" w:cs="Arial"/>
          <w:sz w:val="22"/>
          <w:szCs w:val="22"/>
          <w:lang w:val="et-EE"/>
        </w:rPr>
        <w:br/>
        <w:t>Registrikood: 74000725.</w:t>
      </w:r>
      <w:r w:rsidRPr="002D3BEF">
        <w:rPr>
          <w:rFonts w:ascii="Arial" w:hAnsi="Arial" w:cs="Arial"/>
          <w:sz w:val="22"/>
          <w:szCs w:val="22"/>
          <w:lang w:val="et-EE"/>
        </w:rPr>
        <w:br/>
        <w:t>Arve maksetähtaeg on 14 päeva.</w:t>
      </w:r>
    </w:p>
    <w:p w14:paraId="0BD53E17" w14:textId="77777777" w:rsidR="00E237E2" w:rsidRPr="002D3BEF" w:rsidRDefault="00E237E2" w:rsidP="00E237E2">
      <w:pPr>
        <w:ind w:left="720"/>
        <w:rPr>
          <w:rFonts w:ascii="Arial" w:hAnsi="Arial" w:cs="Arial"/>
          <w:sz w:val="22"/>
          <w:szCs w:val="22"/>
          <w:lang w:val="et-EE"/>
        </w:rPr>
      </w:pPr>
    </w:p>
    <w:p w14:paraId="0BD53E18" w14:textId="77777777" w:rsidR="00E237E2" w:rsidRPr="002D3BEF" w:rsidRDefault="00E237E2" w:rsidP="00E237E2">
      <w:pPr>
        <w:rPr>
          <w:rFonts w:ascii="Arial" w:hAnsi="Arial" w:cs="Arial"/>
          <w:sz w:val="22"/>
          <w:szCs w:val="22"/>
          <w:lang w:val="et-EE"/>
        </w:rPr>
      </w:pPr>
      <w:r w:rsidRPr="002D3BEF">
        <w:rPr>
          <w:rFonts w:ascii="Arial" w:hAnsi="Arial" w:cs="Arial"/>
          <w:sz w:val="22"/>
          <w:szCs w:val="22"/>
          <w:lang w:val="et-EE"/>
        </w:rPr>
        <w:t>Lisainfo:</w:t>
      </w:r>
    </w:p>
    <w:p w14:paraId="0BD53E19" w14:textId="77777777" w:rsidR="00F912EF" w:rsidRPr="002D3BEF" w:rsidRDefault="00000000" w:rsidP="00E237E2">
      <w:pPr>
        <w:rPr>
          <w:rFonts w:ascii="Arial" w:hAnsi="Arial" w:cs="Arial"/>
          <w:sz w:val="22"/>
          <w:szCs w:val="22"/>
        </w:rPr>
      </w:pPr>
      <w:hyperlink r:id="rId7" w:history="1">
        <w:r w:rsidR="00E237E2" w:rsidRPr="002D3BEF">
          <w:rPr>
            <w:rStyle w:val="Hyperlink"/>
            <w:rFonts w:ascii="Arial" w:hAnsi="Arial" w:cs="Arial"/>
            <w:color w:val="auto"/>
            <w:kern w:val="0"/>
            <w:sz w:val="22"/>
            <w:szCs w:val="22"/>
            <w:lang w:val="et-EE"/>
            <w14:ligatures w14:val="none"/>
          </w:rPr>
          <w:t>ihp@kaitseliit.ee</w:t>
        </w:r>
      </w:hyperlink>
    </w:p>
    <w:sectPr w:rsidR="00F912EF" w:rsidRPr="002D3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8B6"/>
    <w:multiLevelType w:val="multilevel"/>
    <w:tmpl w:val="FABCB40E"/>
    <w:lvl w:ilvl="0">
      <w:start w:val="1"/>
      <w:numFmt w:val="decimal"/>
      <w:lvlText w:val="%1."/>
      <w:lvlJc w:val="left"/>
      <w:pPr>
        <w:ind w:left="360" w:hanging="360"/>
      </w:pPr>
      <w:rPr>
        <w:i w:val="0"/>
        <w:color w:val="auto"/>
      </w:rPr>
    </w:lvl>
    <w:lvl w:ilvl="1">
      <w:start w:val="1"/>
      <w:numFmt w:val="decimal"/>
      <w:isLgl/>
      <w:lvlText w:val="%1.%2."/>
      <w:lvlJc w:val="left"/>
      <w:pPr>
        <w:ind w:left="720" w:hanging="720"/>
      </w:pPr>
      <w:rPr>
        <w:i w:val="0"/>
        <w:color w:val="auto"/>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 w15:restartNumberingAfterBreak="0">
    <w:nsid w:val="4BD030F7"/>
    <w:multiLevelType w:val="multilevel"/>
    <w:tmpl w:val="F58E14AC"/>
    <w:lvl w:ilvl="0">
      <w:start w:val="1"/>
      <w:numFmt w:val="decimal"/>
      <w:lvlText w:val="%1."/>
      <w:lvlJc w:val="left"/>
      <w:pPr>
        <w:ind w:left="360" w:hanging="360"/>
      </w:pPr>
      <w:rPr>
        <w:rFonts w:hint="default"/>
        <w:b/>
        <w:color w:val="auto"/>
      </w:rPr>
    </w:lvl>
    <w:lvl w:ilvl="1">
      <w:start w:val="1"/>
      <w:numFmt w:val="decimal"/>
      <w:lvlText w:val="%1.%2."/>
      <w:lvlJc w:val="left"/>
      <w:pPr>
        <w:ind w:left="1021" w:hanging="661"/>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1767801">
    <w:abstractNumId w:val="1"/>
  </w:num>
  <w:num w:numId="2" w16cid:durableId="1035233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89"/>
    <w:rsid w:val="00087D06"/>
    <w:rsid w:val="000945CA"/>
    <w:rsid w:val="000B2BB8"/>
    <w:rsid w:val="000C0963"/>
    <w:rsid w:val="00105BF3"/>
    <w:rsid w:val="00212DE7"/>
    <w:rsid w:val="00215F00"/>
    <w:rsid w:val="00232F5A"/>
    <w:rsid w:val="00241017"/>
    <w:rsid w:val="0025283C"/>
    <w:rsid w:val="002A0750"/>
    <w:rsid w:val="002B396A"/>
    <w:rsid w:val="002D2E85"/>
    <w:rsid w:val="002D3BEF"/>
    <w:rsid w:val="002F60B8"/>
    <w:rsid w:val="00300FD4"/>
    <w:rsid w:val="00302940"/>
    <w:rsid w:val="003125A0"/>
    <w:rsid w:val="003617F4"/>
    <w:rsid w:val="00376FBC"/>
    <w:rsid w:val="003770DA"/>
    <w:rsid w:val="004774F2"/>
    <w:rsid w:val="004C7D12"/>
    <w:rsid w:val="005972E6"/>
    <w:rsid w:val="005E34B2"/>
    <w:rsid w:val="005E78A7"/>
    <w:rsid w:val="006555FE"/>
    <w:rsid w:val="00683082"/>
    <w:rsid w:val="00692889"/>
    <w:rsid w:val="006A1866"/>
    <w:rsid w:val="00853AD4"/>
    <w:rsid w:val="008A00DA"/>
    <w:rsid w:val="008D678D"/>
    <w:rsid w:val="00912BC7"/>
    <w:rsid w:val="0092320D"/>
    <w:rsid w:val="00971BB2"/>
    <w:rsid w:val="009A7BE7"/>
    <w:rsid w:val="009E5159"/>
    <w:rsid w:val="00A442F6"/>
    <w:rsid w:val="00AC2443"/>
    <w:rsid w:val="00AE4B52"/>
    <w:rsid w:val="00B072B4"/>
    <w:rsid w:val="00B42F75"/>
    <w:rsid w:val="00C16B67"/>
    <w:rsid w:val="00C60ACB"/>
    <w:rsid w:val="00CA097F"/>
    <w:rsid w:val="00D0089A"/>
    <w:rsid w:val="00D0693D"/>
    <w:rsid w:val="00D30CA2"/>
    <w:rsid w:val="00D84F8D"/>
    <w:rsid w:val="00E237E2"/>
    <w:rsid w:val="00E51F11"/>
    <w:rsid w:val="00E57CEA"/>
    <w:rsid w:val="00E90AC6"/>
    <w:rsid w:val="00F50C10"/>
    <w:rsid w:val="00F721EE"/>
    <w:rsid w:val="00F84927"/>
    <w:rsid w:val="00F90B3B"/>
    <w:rsid w:val="00F912EF"/>
    <w:rsid w:val="00FF0D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3DD6"/>
  <w15:chartTrackingRefBased/>
  <w15:docId w15:val="{9DB1FA62-17F9-42CE-BCBA-D4D91A0B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E2"/>
    <w:pPr>
      <w:spacing w:after="0" w:line="276" w:lineRule="auto"/>
      <w:ind w:left="788" w:hanging="431"/>
    </w:pPr>
    <w:rPr>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37E2"/>
    <w:rPr>
      <w:color w:val="0563C1" w:themeColor="hyperlink"/>
      <w:u w:val="single"/>
    </w:rPr>
  </w:style>
  <w:style w:type="paragraph" w:styleId="CommentText">
    <w:name w:val="annotation text"/>
    <w:basedOn w:val="Normal"/>
    <w:link w:val="CommentTextChar"/>
    <w:uiPriority w:val="99"/>
    <w:unhideWhenUsed/>
    <w:rsid w:val="00E237E2"/>
    <w:pPr>
      <w:spacing w:line="240" w:lineRule="auto"/>
    </w:pPr>
    <w:rPr>
      <w:sz w:val="20"/>
      <w:szCs w:val="20"/>
    </w:rPr>
  </w:style>
  <w:style w:type="character" w:customStyle="1" w:styleId="CommentTextChar">
    <w:name w:val="Comment Text Char"/>
    <w:basedOn w:val="DefaultParagraphFont"/>
    <w:link w:val="CommentText"/>
    <w:uiPriority w:val="99"/>
    <w:rsid w:val="00E237E2"/>
    <w:rPr>
      <w:kern w:val="2"/>
      <w:sz w:val="20"/>
      <w:szCs w:val="20"/>
      <w:lang w:val="en-GB"/>
      <w14:ligatures w14:val="standardContextual"/>
    </w:rPr>
  </w:style>
  <w:style w:type="paragraph" w:styleId="ListParagraph">
    <w:name w:val="List Paragraph"/>
    <w:basedOn w:val="Normal"/>
    <w:uiPriority w:val="34"/>
    <w:qFormat/>
    <w:rsid w:val="00E23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hp@kaitselii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ksel.ee/spoku/kaitseliit/index.php?module=207&amp;op=" TargetMode="External"/><Relationship Id="rId5" Type="http://schemas.openxmlformats.org/officeDocument/2006/relationships/hyperlink" Target="file:///C:\Users\kerstin.kaarik\Downloads\nooredkotkad.ee\vo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5906</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Lisa 1_IHP juhend</vt:lpstr>
    </vt:vector>
  </TitlesOfParts>
  <Company>EDF</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1_IHP juhend</dc:title>
  <dc:subject/>
  <dc:creator>Kaisa Meus</dc:creator>
  <cp:keywords/>
  <dc:description/>
  <cp:lastModifiedBy>Kerstin Käärik</cp:lastModifiedBy>
  <cp:revision>2</cp:revision>
  <dcterms:created xsi:type="dcterms:W3CDTF">2026-01-09T08:53:00Z</dcterms:created>
  <dcterms:modified xsi:type="dcterms:W3CDTF">2026-01-09T08:53:00Z</dcterms:modified>
</cp:coreProperties>
</file>